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22" w:rsidRPr="0077410F" w:rsidRDefault="00660922" w:rsidP="00660922">
      <w:pPr>
        <w:rPr>
          <w:rFonts w:cs="Arial"/>
          <w:b/>
          <w:sz w:val="20"/>
          <w:szCs w:val="20"/>
          <w:u w:val="single"/>
        </w:rPr>
      </w:pPr>
      <w:r w:rsidRPr="0077410F">
        <w:rPr>
          <w:rFonts w:cs="Arial"/>
          <w:b/>
          <w:sz w:val="20"/>
          <w:szCs w:val="20"/>
          <w:u w:val="single"/>
        </w:rPr>
        <w:t>EES N°61</w:t>
      </w:r>
    </w:p>
    <w:p w:rsidR="00660922" w:rsidRPr="0077410F" w:rsidRDefault="00660922" w:rsidP="00660922">
      <w:pPr>
        <w:rPr>
          <w:rFonts w:cs="Arial"/>
          <w:b/>
          <w:sz w:val="20"/>
          <w:szCs w:val="20"/>
        </w:rPr>
      </w:pPr>
      <w:r w:rsidRPr="0077410F">
        <w:rPr>
          <w:rFonts w:cs="Arial"/>
          <w:b/>
          <w:sz w:val="20"/>
          <w:szCs w:val="20"/>
          <w:u w:val="single"/>
        </w:rPr>
        <w:t>MATERIA</w:t>
      </w:r>
      <w:r w:rsidRPr="0077410F">
        <w:rPr>
          <w:rFonts w:cs="Arial"/>
          <w:b/>
          <w:sz w:val="20"/>
          <w:szCs w:val="20"/>
        </w:rPr>
        <w:t>: PLASTICA VISUAL</w:t>
      </w:r>
    </w:p>
    <w:p w:rsidR="00660922" w:rsidRPr="0077410F" w:rsidRDefault="00660922" w:rsidP="00660922">
      <w:pPr>
        <w:rPr>
          <w:rFonts w:cs="Arial"/>
          <w:b/>
          <w:sz w:val="20"/>
          <w:szCs w:val="20"/>
        </w:rPr>
      </w:pPr>
      <w:r w:rsidRPr="0077410F">
        <w:rPr>
          <w:rFonts w:cs="Arial"/>
          <w:b/>
          <w:sz w:val="20"/>
          <w:szCs w:val="20"/>
          <w:u w:val="single"/>
        </w:rPr>
        <w:t>AÑOS</w:t>
      </w:r>
      <w:r w:rsidRPr="0077410F">
        <w:rPr>
          <w:rFonts w:cs="Arial"/>
          <w:b/>
          <w:sz w:val="20"/>
          <w:szCs w:val="20"/>
        </w:rPr>
        <w:t>: 3°1° Y 3°2°</w:t>
      </w:r>
    </w:p>
    <w:p w:rsidR="00660922" w:rsidRPr="0077410F" w:rsidRDefault="00660922" w:rsidP="00660922">
      <w:pPr>
        <w:rPr>
          <w:rFonts w:cs="Arial"/>
          <w:b/>
          <w:sz w:val="20"/>
          <w:szCs w:val="20"/>
        </w:rPr>
      </w:pPr>
      <w:r w:rsidRPr="0077410F">
        <w:rPr>
          <w:rFonts w:cs="Arial"/>
          <w:b/>
          <w:sz w:val="20"/>
          <w:szCs w:val="20"/>
          <w:u w:val="single"/>
        </w:rPr>
        <w:t>PROFESORA</w:t>
      </w:r>
      <w:r w:rsidRPr="0077410F">
        <w:rPr>
          <w:rFonts w:cs="Arial"/>
          <w:b/>
          <w:sz w:val="20"/>
          <w:szCs w:val="20"/>
        </w:rPr>
        <w:t>: MARIA ELISA ELVIRA</w:t>
      </w:r>
    </w:p>
    <w:p w:rsidR="00660922" w:rsidRPr="0077410F" w:rsidRDefault="00660922" w:rsidP="00660922">
      <w:pPr>
        <w:rPr>
          <w:rFonts w:cs="Arial"/>
          <w:b/>
          <w:sz w:val="20"/>
          <w:szCs w:val="20"/>
        </w:rPr>
      </w:pPr>
      <w:r w:rsidRPr="0077410F">
        <w:rPr>
          <w:rFonts w:cs="Arial"/>
          <w:b/>
          <w:sz w:val="20"/>
          <w:szCs w:val="20"/>
          <w:u w:val="single"/>
        </w:rPr>
        <w:t>CICLO:</w:t>
      </w:r>
      <w:r w:rsidRPr="0077410F">
        <w:rPr>
          <w:rFonts w:cs="Arial"/>
          <w:b/>
          <w:sz w:val="20"/>
          <w:szCs w:val="20"/>
        </w:rPr>
        <w:t xml:space="preserve"> 2020</w:t>
      </w:r>
    </w:p>
    <w:p w:rsidR="00660922" w:rsidRPr="0077410F" w:rsidRDefault="00660922" w:rsidP="00660922">
      <w:pPr>
        <w:rPr>
          <w:rFonts w:cs="Arial"/>
          <w:sz w:val="20"/>
          <w:szCs w:val="20"/>
        </w:rPr>
      </w:pPr>
    </w:p>
    <w:p w:rsidR="00660922" w:rsidRPr="004123D9" w:rsidRDefault="00660922" w:rsidP="004123D9">
      <w:pPr>
        <w:jc w:val="center"/>
        <w:rPr>
          <w:rFonts w:cs="Arial"/>
          <w:b/>
          <w:sz w:val="24"/>
          <w:szCs w:val="24"/>
          <w:u w:val="single"/>
        </w:rPr>
      </w:pPr>
      <w:r w:rsidRPr="004123D9">
        <w:rPr>
          <w:rFonts w:cs="Arial"/>
          <w:b/>
          <w:sz w:val="24"/>
          <w:szCs w:val="24"/>
          <w:u w:val="single"/>
        </w:rPr>
        <w:t>PROYECTO CONTINUIDAD PEDAGÓGICA</w:t>
      </w:r>
    </w:p>
    <w:p w:rsidR="00660922" w:rsidRPr="0077410F" w:rsidRDefault="00660922" w:rsidP="00660922">
      <w:pPr>
        <w:jc w:val="center"/>
        <w:rPr>
          <w:rFonts w:cs="Arial"/>
          <w:b/>
          <w:sz w:val="20"/>
          <w:szCs w:val="20"/>
          <w:u w:val="single"/>
        </w:rPr>
      </w:pPr>
    </w:p>
    <w:p w:rsidR="00660922" w:rsidRPr="0077410F" w:rsidRDefault="00660922" w:rsidP="00660922">
      <w:pPr>
        <w:rPr>
          <w:b/>
          <w:sz w:val="20"/>
          <w:szCs w:val="20"/>
          <w:u w:val="single"/>
        </w:rPr>
      </w:pPr>
    </w:p>
    <w:p w:rsidR="00660922" w:rsidRPr="00371C01" w:rsidRDefault="00660922" w:rsidP="00660922">
      <w:pPr>
        <w:rPr>
          <w:b/>
          <w:sz w:val="20"/>
          <w:szCs w:val="20"/>
          <w:u w:val="single"/>
        </w:rPr>
      </w:pPr>
      <w:r w:rsidRPr="00371C01">
        <w:rPr>
          <w:b/>
          <w:sz w:val="20"/>
          <w:szCs w:val="20"/>
          <w:u w:val="single"/>
        </w:rPr>
        <w:t>UNIDAD N°1: La Composición</w:t>
      </w:r>
    </w:p>
    <w:p w:rsidR="004123D9" w:rsidRPr="00371C01" w:rsidRDefault="00660922" w:rsidP="004123D9">
      <w:pPr>
        <w:rPr>
          <w:sz w:val="20"/>
          <w:szCs w:val="20"/>
        </w:rPr>
      </w:pPr>
      <w:r w:rsidRPr="00371C01">
        <w:rPr>
          <w:sz w:val="20"/>
          <w:szCs w:val="20"/>
        </w:rPr>
        <w:t xml:space="preserve">Relación figura- fondo. Relaciones de ubicación. La estructura plástico-visual: principios básicos de organización formal y significativa (superior, inferior, izquierda, derecha, centro) en relación al marco y al formato. </w:t>
      </w:r>
    </w:p>
    <w:p w:rsidR="004123D9" w:rsidRPr="00371C01" w:rsidRDefault="004123D9" w:rsidP="004123D9">
      <w:pPr>
        <w:rPr>
          <w:sz w:val="20"/>
          <w:szCs w:val="20"/>
        </w:rPr>
      </w:pPr>
    </w:p>
    <w:p w:rsidR="004123D9" w:rsidRPr="00371C01" w:rsidRDefault="0077410F" w:rsidP="004123D9">
      <w:pPr>
        <w:rPr>
          <w:rFonts w:cs="Helvetica"/>
          <w:sz w:val="20"/>
          <w:szCs w:val="20"/>
          <w:u w:val="single"/>
        </w:rPr>
      </w:pPr>
      <w:r w:rsidRPr="00371C01">
        <w:rPr>
          <w:rStyle w:val="Textoennegrita"/>
          <w:rFonts w:cs="Helvetica"/>
          <w:sz w:val="20"/>
          <w:szCs w:val="20"/>
          <w:u w:val="single"/>
        </w:rPr>
        <w:t>Fundamentos de la composición</w:t>
      </w:r>
      <w:r w:rsidRPr="00371C01">
        <w:rPr>
          <w:rFonts w:cs="Helvetica"/>
          <w:sz w:val="20"/>
          <w:szCs w:val="20"/>
          <w:u w:val="single"/>
        </w:rPr>
        <w:t> </w:t>
      </w:r>
    </w:p>
    <w:p w:rsidR="004123D9" w:rsidRPr="00371C01" w:rsidRDefault="0077410F" w:rsidP="004123D9">
      <w:pPr>
        <w:pStyle w:val="Prrafodelista"/>
        <w:numPr>
          <w:ilvl w:val="0"/>
          <w:numId w:val="3"/>
        </w:numPr>
        <w:rPr>
          <w:rFonts w:cs="Helvetica"/>
          <w:sz w:val="20"/>
          <w:szCs w:val="20"/>
        </w:rPr>
      </w:pPr>
      <w:r w:rsidRPr="00371C01">
        <w:rPr>
          <w:rFonts w:cs="Helvetica"/>
          <w:sz w:val="20"/>
          <w:szCs w:val="20"/>
        </w:rPr>
        <w:t xml:space="preserve">¿Qué es componer? </w:t>
      </w:r>
      <w:r w:rsidRPr="00371C01">
        <w:rPr>
          <w:rStyle w:val="tr"/>
          <w:rFonts w:cs="Helvetica"/>
          <w:sz w:val="20"/>
          <w:szCs w:val="20"/>
        </w:rPr>
        <w:t>Es un proceso organizativo mediante el cual se ordenan los elementos visuales (puntos, líneas y figuras/formas) del lenguaje plástico y visual para crear un efecto de unidad y orden</w:t>
      </w:r>
      <w:r w:rsidRPr="00371C01">
        <w:rPr>
          <w:rFonts w:cs="Helvetica"/>
          <w:sz w:val="20"/>
          <w:szCs w:val="20"/>
        </w:rPr>
        <w:t>.</w:t>
      </w:r>
    </w:p>
    <w:p w:rsidR="0077410F" w:rsidRPr="00371C01" w:rsidRDefault="0077410F" w:rsidP="004123D9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371C01">
        <w:rPr>
          <w:rStyle w:val="Textoennegrita"/>
          <w:rFonts w:cs="Helvetica"/>
          <w:b w:val="0"/>
          <w:sz w:val="20"/>
          <w:szCs w:val="20"/>
        </w:rPr>
        <w:t xml:space="preserve">El equilibrio de una composición: </w:t>
      </w:r>
      <w:r w:rsidRPr="00371C01">
        <w:rPr>
          <w:rStyle w:val="tr"/>
          <w:rFonts w:cs="Helvetica"/>
          <w:sz w:val="20"/>
          <w:szCs w:val="20"/>
        </w:rPr>
        <w:t>Tendemos a buscar y valorar el equilibrio en todo lo que miramos. Consideramos que es la mejor organización de las cosas. En una imagen hay equilibrio cuando los estímulos y fuerzas visuales se compensan. Influye el peso visual de las masas y las direcciones.</w:t>
      </w:r>
    </w:p>
    <w:p w:rsidR="0077410F" w:rsidRPr="00371C01" w:rsidRDefault="0077410F" w:rsidP="0077410F">
      <w:pPr>
        <w:pStyle w:val="uk-text-justify"/>
        <w:numPr>
          <w:ilvl w:val="0"/>
          <w:numId w:val="3"/>
        </w:numPr>
        <w:shd w:val="clear" w:color="auto" w:fill="FFFFFF"/>
        <w:spacing w:line="0" w:lineRule="atLeast"/>
        <w:ind w:left="714" w:hanging="357"/>
        <w:rPr>
          <w:rFonts w:asciiTheme="minorHAnsi" w:hAnsiTheme="minorHAnsi" w:cs="Helvetica"/>
          <w:sz w:val="20"/>
          <w:szCs w:val="20"/>
        </w:rPr>
      </w:pPr>
      <w:r w:rsidRPr="00371C01">
        <w:rPr>
          <w:rFonts w:asciiTheme="minorHAnsi" w:hAnsiTheme="minorHAnsi" w:cs="Helvetica"/>
          <w:sz w:val="20"/>
          <w:szCs w:val="20"/>
        </w:rPr>
        <w:t xml:space="preserve">El equilibrio visual: </w:t>
      </w:r>
      <w:r w:rsidRPr="00371C01">
        <w:rPr>
          <w:rStyle w:val="tr"/>
          <w:rFonts w:asciiTheme="minorHAnsi" w:hAnsiTheme="minorHAnsi" w:cs="Helvetica"/>
          <w:sz w:val="20"/>
          <w:szCs w:val="20"/>
        </w:rPr>
        <w:t>El equilibrio visual se consigue con la distribución y compensación correcta del peso visual y de la dirección de las formas.</w:t>
      </w:r>
    </w:p>
    <w:p w:rsidR="004123D9" w:rsidRPr="00371C01" w:rsidRDefault="0077410F" w:rsidP="004123D9">
      <w:pPr>
        <w:pStyle w:val="uk-text-justify"/>
        <w:numPr>
          <w:ilvl w:val="0"/>
          <w:numId w:val="3"/>
        </w:numPr>
        <w:shd w:val="clear" w:color="auto" w:fill="FFFFFF"/>
        <w:spacing w:line="0" w:lineRule="atLeast"/>
        <w:ind w:left="714" w:hanging="357"/>
        <w:rPr>
          <w:rStyle w:val="tr"/>
          <w:rFonts w:asciiTheme="minorHAnsi" w:hAnsiTheme="minorHAnsi" w:cs="Helvetica"/>
          <w:sz w:val="20"/>
          <w:szCs w:val="20"/>
        </w:rPr>
      </w:pPr>
      <w:r w:rsidRPr="00371C01">
        <w:rPr>
          <w:rFonts w:asciiTheme="minorHAnsi" w:hAnsiTheme="minorHAnsi" w:cs="Helvetica"/>
          <w:sz w:val="20"/>
          <w:szCs w:val="20"/>
        </w:rPr>
        <w:t xml:space="preserve">El peso visual: </w:t>
      </w:r>
      <w:r w:rsidRPr="00371C01">
        <w:rPr>
          <w:rStyle w:val="tr"/>
          <w:rFonts w:asciiTheme="minorHAnsi" w:hAnsiTheme="minorHAnsi" w:cs="Helvetica"/>
          <w:sz w:val="20"/>
          <w:szCs w:val="20"/>
        </w:rPr>
        <w:t>La sensación de peso visual está generada por la distribución de las masas, que conlleva que unas zonas queden más llenas que otras. El color y el tamaño de las formas son los elementos que más intervienen en el peso visual. El equilibrio se produce básicamente de dos maneras: por simetría y por compensación del peso y las direcciones.</w:t>
      </w:r>
    </w:p>
    <w:p w:rsidR="004123D9" w:rsidRPr="00371C01" w:rsidRDefault="00EB7B92" w:rsidP="004123D9">
      <w:pPr>
        <w:pStyle w:val="uk-text-justify"/>
        <w:shd w:val="clear" w:color="auto" w:fill="FFFFFF"/>
        <w:spacing w:line="0" w:lineRule="atLeast"/>
        <w:rPr>
          <w:rFonts w:asciiTheme="minorHAnsi" w:hAnsiTheme="minorHAnsi"/>
          <w:b/>
          <w:sz w:val="20"/>
          <w:szCs w:val="20"/>
          <w:u w:val="single"/>
        </w:rPr>
      </w:pPr>
      <w:r w:rsidRPr="00371C01">
        <w:rPr>
          <w:rFonts w:asciiTheme="minorHAnsi" w:hAnsiTheme="minorHAnsi"/>
          <w:b/>
          <w:sz w:val="20"/>
          <w:szCs w:val="20"/>
          <w:u w:val="single"/>
        </w:rPr>
        <w:t xml:space="preserve">ACTIVIDADES: </w:t>
      </w:r>
    </w:p>
    <w:p w:rsidR="00EB7B92" w:rsidRPr="00371C01" w:rsidRDefault="00CD4C76" w:rsidP="004123D9">
      <w:pPr>
        <w:pStyle w:val="uk-text-justify"/>
        <w:numPr>
          <w:ilvl w:val="0"/>
          <w:numId w:val="2"/>
        </w:numPr>
        <w:shd w:val="clear" w:color="auto" w:fill="FFFFFF"/>
        <w:spacing w:line="0" w:lineRule="atLeast"/>
        <w:rPr>
          <w:rFonts w:asciiTheme="minorHAnsi" w:hAnsiTheme="minorHAnsi" w:cs="Helvetica"/>
          <w:sz w:val="20"/>
          <w:szCs w:val="20"/>
        </w:rPr>
      </w:pPr>
      <w:r w:rsidRPr="00371C01">
        <w:rPr>
          <w:rFonts w:asciiTheme="minorHAnsi" w:hAnsiTheme="minorHAnsi"/>
          <w:sz w:val="20"/>
          <w:szCs w:val="20"/>
        </w:rPr>
        <w:t>Realizar un dibujo eligiendo una figura como “principal” ó “disparador” (puede ser un objeto, una persona ó un animal) la figura puede ser recortada de una revista/fotocopia/folleto ó dibujada, a continuación dibujarle figuras secundarias y también el fondo teniendo en cuenta que todo tenga relación compositiva entre sí, que genere armonía. Pintar con lápices de colores, fibras ó lapiceras.</w:t>
      </w:r>
    </w:p>
    <w:p w:rsidR="00DE5C44" w:rsidRPr="00371C01" w:rsidRDefault="00DE5C44" w:rsidP="00EB7B92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371C01">
        <w:rPr>
          <w:sz w:val="20"/>
          <w:szCs w:val="20"/>
        </w:rPr>
        <w:t xml:space="preserve">Realizar una composición con </w:t>
      </w:r>
      <w:r w:rsidR="00371C01">
        <w:rPr>
          <w:sz w:val="20"/>
          <w:szCs w:val="20"/>
        </w:rPr>
        <w:t>líneas y figuras geométricas</w:t>
      </w:r>
      <w:r w:rsidRPr="00371C01">
        <w:rPr>
          <w:sz w:val="20"/>
          <w:szCs w:val="20"/>
        </w:rPr>
        <w:t xml:space="preserve"> de distintos tamaños y colores</w:t>
      </w:r>
      <w:r w:rsidR="00371C01">
        <w:rPr>
          <w:sz w:val="20"/>
          <w:szCs w:val="20"/>
        </w:rPr>
        <w:t>,</w:t>
      </w:r>
      <w:r w:rsidRPr="00371C01">
        <w:rPr>
          <w:sz w:val="20"/>
          <w:szCs w:val="20"/>
        </w:rPr>
        <w:t xml:space="preserve"> </w:t>
      </w:r>
      <w:r w:rsidR="00371C01">
        <w:rPr>
          <w:sz w:val="20"/>
          <w:szCs w:val="20"/>
        </w:rPr>
        <w:t xml:space="preserve">colocando  una mayor concentración </w:t>
      </w:r>
      <w:r w:rsidRPr="00371C01">
        <w:rPr>
          <w:sz w:val="20"/>
          <w:szCs w:val="20"/>
        </w:rPr>
        <w:t xml:space="preserve">sobre un sector de la hoja: </w:t>
      </w:r>
    </w:p>
    <w:p w:rsidR="0077410F" w:rsidRPr="00371C01" w:rsidRDefault="00DE5C44" w:rsidP="00DE5C44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371C01">
        <w:rPr>
          <w:sz w:val="20"/>
          <w:szCs w:val="20"/>
        </w:rPr>
        <w:t>SUPERIOR(arriba)</w:t>
      </w:r>
    </w:p>
    <w:p w:rsidR="00DE5C44" w:rsidRPr="00371C01" w:rsidRDefault="00DE5C44" w:rsidP="00DE5C44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371C01">
        <w:rPr>
          <w:sz w:val="20"/>
          <w:szCs w:val="20"/>
        </w:rPr>
        <w:t>I</w:t>
      </w:r>
      <w:r w:rsidR="00371C01">
        <w:rPr>
          <w:sz w:val="20"/>
          <w:szCs w:val="20"/>
        </w:rPr>
        <w:t>N</w:t>
      </w:r>
      <w:r w:rsidRPr="00371C01">
        <w:rPr>
          <w:sz w:val="20"/>
          <w:szCs w:val="20"/>
        </w:rPr>
        <w:t>FERIOR(abajo)</w:t>
      </w:r>
    </w:p>
    <w:p w:rsidR="00DE5C44" w:rsidRPr="00371C01" w:rsidRDefault="00DE5C44" w:rsidP="00DE5C44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371C01">
        <w:rPr>
          <w:sz w:val="20"/>
          <w:szCs w:val="20"/>
        </w:rPr>
        <w:t>IZQUIERDA</w:t>
      </w:r>
    </w:p>
    <w:p w:rsidR="00DE5C44" w:rsidRPr="00371C01" w:rsidRDefault="00DE5C44" w:rsidP="00DE5C44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371C01">
        <w:rPr>
          <w:sz w:val="20"/>
          <w:szCs w:val="20"/>
        </w:rPr>
        <w:t>DERECHA</w:t>
      </w:r>
    </w:p>
    <w:p w:rsidR="00DE5C44" w:rsidRPr="00371C01" w:rsidRDefault="00DE5C44" w:rsidP="00DE5C44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371C01">
        <w:rPr>
          <w:sz w:val="20"/>
          <w:szCs w:val="20"/>
        </w:rPr>
        <w:t>CENTRO</w:t>
      </w:r>
    </w:p>
    <w:p w:rsidR="00DE5C44" w:rsidRPr="00371C01" w:rsidRDefault="00DE5C44" w:rsidP="00DE5C44">
      <w:pPr>
        <w:ind w:left="660"/>
        <w:rPr>
          <w:sz w:val="20"/>
          <w:szCs w:val="20"/>
        </w:rPr>
      </w:pPr>
      <w:r w:rsidRPr="00371C01">
        <w:rPr>
          <w:sz w:val="20"/>
          <w:szCs w:val="20"/>
        </w:rPr>
        <w:t>Se puede dibujar y pintar con el material que desee ó también se puede recortar papeles de colores para realizar la actividad.</w:t>
      </w:r>
    </w:p>
    <w:p w:rsidR="00371C01" w:rsidRDefault="00371C01" w:rsidP="0077410F">
      <w:pPr>
        <w:rPr>
          <w:sz w:val="20"/>
          <w:szCs w:val="20"/>
        </w:rPr>
      </w:pPr>
    </w:p>
    <w:p w:rsidR="00CD4C76" w:rsidRPr="00371C01" w:rsidRDefault="00371C01" w:rsidP="0077410F">
      <w:pPr>
        <w:rPr>
          <w:b/>
          <w:sz w:val="20"/>
          <w:szCs w:val="20"/>
        </w:rPr>
      </w:pPr>
      <w:r w:rsidRPr="00371C01">
        <w:rPr>
          <w:b/>
          <w:sz w:val="20"/>
          <w:szCs w:val="20"/>
        </w:rPr>
        <w:t xml:space="preserve">LAS SIGUIENTES OBRAS DEL PINTOR WASSILY KANDISKY SON A MODO DE </w:t>
      </w:r>
      <w:r>
        <w:rPr>
          <w:b/>
          <w:sz w:val="20"/>
          <w:szCs w:val="20"/>
        </w:rPr>
        <w:t xml:space="preserve">ALGUNOS </w:t>
      </w:r>
      <w:r w:rsidRPr="00371C01">
        <w:rPr>
          <w:b/>
          <w:sz w:val="20"/>
          <w:szCs w:val="20"/>
        </w:rPr>
        <w:t>EJEMPLOS:</w:t>
      </w:r>
    </w:p>
    <w:p w:rsidR="00371C01" w:rsidRDefault="00371C01" w:rsidP="00371C01">
      <w:pPr>
        <w:jc w:val="both"/>
        <w:rPr>
          <w:sz w:val="20"/>
          <w:szCs w:val="20"/>
        </w:rPr>
      </w:pPr>
    </w:p>
    <w:p w:rsidR="00371C01" w:rsidRPr="00371C01" w:rsidRDefault="00371C01" w:rsidP="00371C0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Pr="00371C01">
        <w:rPr>
          <w:b/>
          <w:sz w:val="20"/>
          <w:szCs w:val="20"/>
        </w:rPr>
        <w:t>UBICACIÓN IZQUIERDA</w:t>
      </w:r>
      <w:r>
        <w:rPr>
          <w:b/>
          <w:sz w:val="20"/>
          <w:szCs w:val="20"/>
        </w:rPr>
        <w:t xml:space="preserve">                           UBICACIÓN SUPERIOR                                    UBICACIÓN INFERIOR</w:t>
      </w:r>
    </w:p>
    <w:p w:rsidR="00371C01" w:rsidRDefault="00371C01" w:rsidP="00371C01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311785</wp:posOffset>
            </wp:positionH>
            <wp:positionV relativeFrom="paragraph">
              <wp:posOffset>20955</wp:posOffset>
            </wp:positionV>
            <wp:extent cx="1521460" cy="1673860"/>
            <wp:effectExtent l="19050" t="0" r="2540" b="0"/>
            <wp:wrapTight wrapText="bothSides">
              <wp:wrapPolygon edited="0">
                <wp:start x="-270" y="0"/>
                <wp:lineTo x="-270" y="21387"/>
                <wp:lineTo x="21636" y="21387"/>
                <wp:lineTo x="21636" y="0"/>
                <wp:lineTo x="-270" y="0"/>
              </wp:wrapPolygon>
            </wp:wrapTight>
            <wp:docPr id="1" name="Imagen 1" descr="https://www.todocuadros.es/imagenes/pintores/kandinsky/450/arco-punta-kandin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docuadros.es/imagenes/pintores/kandinsky/450/arco-punta-kandinsk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67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2461260</wp:posOffset>
            </wp:positionH>
            <wp:positionV relativeFrom="paragraph">
              <wp:posOffset>56515</wp:posOffset>
            </wp:positionV>
            <wp:extent cx="1643380" cy="1638300"/>
            <wp:effectExtent l="19050" t="0" r="0" b="0"/>
            <wp:wrapTight wrapText="bothSides">
              <wp:wrapPolygon edited="0">
                <wp:start x="-250" y="0"/>
                <wp:lineTo x="-250" y="21349"/>
                <wp:lineTo x="21533" y="21349"/>
                <wp:lineTo x="21533" y="0"/>
                <wp:lineTo x="-250" y="0"/>
              </wp:wrapPolygon>
            </wp:wrapTight>
            <wp:docPr id="2" name="Imagen 7" descr="https://www.todocuadros.es/imagenes/pintores/kandinsky/450/sobre-puntas-kandinsky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todocuadros.es/imagenes/pintores/kandinsky/450/sobre-puntas-kandinsky-v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92075</wp:posOffset>
            </wp:positionV>
            <wp:extent cx="2118360" cy="1543685"/>
            <wp:effectExtent l="19050" t="0" r="0" b="0"/>
            <wp:wrapTight wrapText="bothSides">
              <wp:wrapPolygon edited="0">
                <wp:start x="-194" y="0"/>
                <wp:lineTo x="-194" y="21325"/>
                <wp:lineTo x="21561" y="21325"/>
                <wp:lineTo x="21561" y="0"/>
                <wp:lineTo x="-194" y="0"/>
              </wp:wrapPolygon>
            </wp:wrapTight>
            <wp:docPr id="10" name="Imagen 10" descr="https://www.todocuadros.es/imagenes/pintores/kandinsky/450/gran-torre-kiev-kandin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todocuadros.es/imagenes/pintores/kandinsky/450/gran-torre-kiev-kandinsk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1C01" w:rsidRDefault="00371C01" w:rsidP="0077410F">
      <w:pPr>
        <w:rPr>
          <w:sz w:val="20"/>
          <w:szCs w:val="20"/>
        </w:rPr>
      </w:pPr>
    </w:p>
    <w:p w:rsidR="00371C01" w:rsidRDefault="00371C01" w:rsidP="0077410F">
      <w:pPr>
        <w:rPr>
          <w:sz w:val="20"/>
          <w:szCs w:val="20"/>
        </w:rPr>
      </w:pPr>
    </w:p>
    <w:p w:rsidR="00371C01" w:rsidRDefault="00371C01" w:rsidP="0077410F">
      <w:pPr>
        <w:rPr>
          <w:sz w:val="20"/>
          <w:szCs w:val="20"/>
        </w:rPr>
      </w:pPr>
    </w:p>
    <w:p w:rsidR="00371C01" w:rsidRDefault="00371C01" w:rsidP="0077410F">
      <w:pPr>
        <w:rPr>
          <w:sz w:val="20"/>
          <w:szCs w:val="20"/>
        </w:rPr>
      </w:pPr>
    </w:p>
    <w:p w:rsidR="00371C01" w:rsidRDefault="00371C01" w:rsidP="0077410F">
      <w:pPr>
        <w:rPr>
          <w:sz w:val="20"/>
          <w:szCs w:val="20"/>
        </w:rPr>
      </w:pPr>
    </w:p>
    <w:p w:rsidR="00371C01" w:rsidRDefault="00371C01" w:rsidP="0077410F">
      <w:pPr>
        <w:rPr>
          <w:sz w:val="20"/>
          <w:szCs w:val="20"/>
        </w:rPr>
      </w:pPr>
    </w:p>
    <w:p w:rsidR="00371C01" w:rsidRDefault="00371C01" w:rsidP="0077410F">
      <w:pPr>
        <w:rPr>
          <w:sz w:val="20"/>
          <w:szCs w:val="20"/>
        </w:rPr>
      </w:pPr>
    </w:p>
    <w:p w:rsidR="00371C01" w:rsidRDefault="00371C01" w:rsidP="0077410F">
      <w:pPr>
        <w:rPr>
          <w:sz w:val="20"/>
          <w:szCs w:val="20"/>
        </w:rPr>
      </w:pPr>
    </w:p>
    <w:p w:rsidR="00371C01" w:rsidRPr="00371C01" w:rsidRDefault="00371C01" w:rsidP="0077410F">
      <w:pPr>
        <w:rPr>
          <w:sz w:val="20"/>
          <w:szCs w:val="20"/>
        </w:rPr>
      </w:pPr>
    </w:p>
    <w:p w:rsidR="004123D9" w:rsidRDefault="004123D9" w:rsidP="0077410F">
      <w:pPr>
        <w:rPr>
          <w:sz w:val="20"/>
          <w:szCs w:val="20"/>
        </w:rPr>
      </w:pPr>
    </w:p>
    <w:p w:rsidR="00E44385" w:rsidRPr="00371C01" w:rsidRDefault="00E44385" w:rsidP="00E44385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“Arco y punta”1929                                       “Sobre puntas”1928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“Gran torre de Kiev”</w:t>
      </w:r>
    </w:p>
    <w:sectPr w:rsidR="00E44385" w:rsidRPr="00371C01" w:rsidSect="004123D9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E07"/>
    <w:multiLevelType w:val="hybridMultilevel"/>
    <w:tmpl w:val="E0C8065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6C7CDE"/>
    <w:multiLevelType w:val="hybridMultilevel"/>
    <w:tmpl w:val="A454BD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16A4C"/>
    <w:multiLevelType w:val="hybridMultilevel"/>
    <w:tmpl w:val="64A8F9B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15D8B"/>
    <w:multiLevelType w:val="hybridMultilevel"/>
    <w:tmpl w:val="B17A25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60922"/>
    <w:rsid w:val="00371C01"/>
    <w:rsid w:val="00404C0F"/>
    <w:rsid w:val="004123D9"/>
    <w:rsid w:val="00660922"/>
    <w:rsid w:val="0077410F"/>
    <w:rsid w:val="008E5BB2"/>
    <w:rsid w:val="00CD4C76"/>
    <w:rsid w:val="00DE5C44"/>
    <w:rsid w:val="00E44385"/>
    <w:rsid w:val="00EB7B92"/>
    <w:rsid w:val="00EE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92"/>
    <w:pPr>
      <w:ind w:left="720"/>
      <w:contextualSpacing/>
    </w:pPr>
  </w:style>
  <w:style w:type="paragraph" w:customStyle="1" w:styleId="uk-text-justify">
    <w:name w:val="uk-text-justify"/>
    <w:basedOn w:val="Normal"/>
    <w:rsid w:val="007741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77410F"/>
    <w:rPr>
      <w:b/>
      <w:bCs/>
    </w:rPr>
  </w:style>
  <w:style w:type="character" w:customStyle="1" w:styleId="uk-badge">
    <w:name w:val="uk-badge"/>
    <w:basedOn w:val="Fuentedeprrafopredeter"/>
    <w:rsid w:val="0077410F"/>
  </w:style>
  <w:style w:type="character" w:styleId="Hipervnculo">
    <w:name w:val="Hyperlink"/>
    <w:basedOn w:val="Fuentedeprrafopredeter"/>
    <w:uiPriority w:val="99"/>
    <w:semiHidden/>
    <w:unhideWhenUsed/>
    <w:rsid w:val="0077410F"/>
    <w:rPr>
      <w:color w:val="0000FF"/>
      <w:u w:val="single"/>
    </w:rPr>
  </w:style>
  <w:style w:type="character" w:customStyle="1" w:styleId="tr">
    <w:name w:val="tr"/>
    <w:basedOn w:val="Fuentedeprrafopredeter"/>
    <w:rsid w:val="0077410F"/>
  </w:style>
  <w:style w:type="paragraph" w:styleId="Textodeglobo">
    <w:name w:val="Balloon Text"/>
    <w:basedOn w:val="Normal"/>
    <w:link w:val="TextodegloboCar"/>
    <w:uiPriority w:val="99"/>
    <w:semiHidden/>
    <w:unhideWhenUsed/>
    <w:rsid w:val="004123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ELISA</dc:creator>
  <cp:keywords/>
  <dc:description/>
  <cp:lastModifiedBy>MARIA ELISA</cp:lastModifiedBy>
  <cp:revision>2</cp:revision>
  <dcterms:created xsi:type="dcterms:W3CDTF">2020-03-16T12:00:00Z</dcterms:created>
  <dcterms:modified xsi:type="dcterms:W3CDTF">2020-03-16T14:03:00Z</dcterms:modified>
</cp:coreProperties>
</file>